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0853" w14:textId="410CF541" w:rsidR="000D148A" w:rsidRPr="00AD496F" w:rsidRDefault="00312E41" w:rsidP="00D309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_Hlk101358549"/>
      <w:proofErr w:type="spellStart"/>
      <w:r w:rsidRPr="00AD496F">
        <w:rPr>
          <w:rFonts w:ascii="Times New Roman" w:hAnsi="Times New Roman" w:cs="Times New Roman"/>
          <w:b/>
          <w:bCs/>
          <w:sz w:val="28"/>
          <w:szCs w:val="28"/>
        </w:rPr>
        <w:t>Autoadhesive</w:t>
      </w:r>
      <w:proofErr w:type="spellEnd"/>
      <w:r w:rsidRPr="00AD496F">
        <w:rPr>
          <w:rFonts w:ascii="Times New Roman" w:hAnsi="Times New Roman" w:cs="Times New Roman"/>
          <w:b/>
          <w:bCs/>
          <w:sz w:val="28"/>
          <w:szCs w:val="28"/>
        </w:rPr>
        <w:t xml:space="preserve"> c</w:t>
      </w:r>
      <w:r w:rsidR="00240C27" w:rsidRPr="00AD496F">
        <w:rPr>
          <w:rFonts w:ascii="Times New Roman" w:hAnsi="Times New Roman" w:cs="Times New Roman"/>
          <w:b/>
          <w:bCs/>
          <w:sz w:val="28"/>
          <w:szCs w:val="28"/>
        </w:rPr>
        <w:t xml:space="preserve">onductive </w:t>
      </w:r>
      <w:proofErr w:type="spellStart"/>
      <w:r w:rsidRPr="00AD496F">
        <w:rPr>
          <w:rFonts w:ascii="Times New Roman" w:hAnsi="Times New Roman" w:cs="Times New Roman"/>
          <w:b/>
          <w:bCs/>
          <w:sz w:val="28"/>
          <w:szCs w:val="28"/>
        </w:rPr>
        <w:t>cryo</w:t>
      </w:r>
      <w:r w:rsidR="0050564E" w:rsidRPr="00AD496F">
        <w:rPr>
          <w:rFonts w:ascii="Times New Roman" w:hAnsi="Times New Roman" w:cs="Times New Roman"/>
          <w:b/>
          <w:bCs/>
          <w:sz w:val="28"/>
          <w:szCs w:val="28"/>
        </w:rPr>
        <w:t>gel</w:t>
      </w:r>
      <w:proofErr w:type="spellEnd"/>
      <w:r w:rsidR="0050564E" w:rsidRPr="00AD496F">
        <w:rPr>
          <w:rFonts w:ascii="Times New Roman" w:hAnsi="Times New Roman" w:cs="Times New Roman"/>
          <w:b/>
          <w:bCs/>
          <w:sz w:val="28"/>
          <w:szCs w:val="28"/>
        </w:rPr>
        <w:t xml:space="preserve"> as electrode for </w:t>
      </w:r>
      <w:r w:rsidR="009B7DA5" w:rsidRPr="00AD496F">
        <w:rPr>
          <w:rFonts w:ascii="Times New Roman" w:hAnsi="Times New Roman" w:cs="Times New Roman"/>
          <w:b/>
          <w:bCs/>
          <w:sz w:val="28"/>
          <w:szCs w:val="28"/>
        </w:rPr>
        <w:t>electrical stimulation</w:t>
      </w:r>
      <w:r w:rsidR="0050564E" w:rsidRPr="00AD496F"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r w:rsidR="00385E3E" w:rsidRPr="00AD496F">
        <w:rPr>
          <w:rFonts w:ascii="Times New Roman" w:hAnsi="Times New Roman" w:cs="Times New Roman"/>
          <w:b/>
          <w:bCs/>
          <w:sz w:val="28"/>
          <w:szCs w:val="28"/>
        </w:rPr>
        <w:t xml:space="preserve">promote </w:t>
      </w:r>
      <w:r w:rsidR="0050564E" w:rsidRPr="00AD496F">
        <w:rPr>
          <w:rFonts w:ascii="Times New Roman" w:hAnsi="Times New Roman" w:cs="Times New Roman"/>
          <w:b/>
          <w:bCs/>
          <w:sz w:val="28"/>
          <w:szCs w:val="28"/>
        </w:rPr>
        <w:t>skin wound</w:t>
      </w:r>
      <w:r w:rsidR="00385E3E" w:rsidRPr="00AD496F">
        <w:rPr>
          <w:rFonts w:ascii="Times New Roman" w:hAnsi="Times New Roman" w:cs="Times New Roman"/>
          <w:b/>
          <w:bCs/>
          <w:sz w:val="28"/>
          <w:szCs w:val="28"/>
        </w:rPr>
        <w:t xml:space="preserve"> healing</w:t>
      </w:r>
    </w:p>
    <w:bookmarkEnd w:id="0"/>
    <w:p w14:paraId="553037D6" w14:textId="77777777" w:rsidR="009B7DA5" w:rsidRPr="009B7DA5" w:rsidRDefault="009B7DA5" w:rsidP="00AD496F">
      <w:pPr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AD496F">
        <w:rPr>
          <w:rFonts w:ascii="Times New Roman" w:hAnsi="Times New Roman" w:cs="Times New Roman"/>
          <w:b/>
          <w:bCs/>
          <w:sz w:val="24"/>
          <w:szCs w:val="24"/>
          <w:lang w:val="fr-CA"/>
        </w:rPr>
        <w:t>Shujun Cui</w:t>
      </w:r>
      <w:r w:rsidRPr="00AD496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fr-CA"/>
        </w:rPr>
        <w:t>1</w:t>
      </w:r>
      <w:r w:rsidRPr="009B7DA5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,2</w:t>
      </w:r>
      <w:r w:rsidRPr="009B7DA5">
        <w:rPr>
          <w:rFonts w:ascii="Times New Roman" w:hAnsi="Times New Roman" w:cs="Times New Roman"/>
          <w:sz w:val="24"/>
          <w:szCs w:val="24"/>
          <w:lang w:val="fr-CA"/>
        </w:rPr>
        <w:t>, Mahmoud Rouabhia</w:t>
      </w:r>
      <w:r w:rsidRPr="009B7DA5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1</w:t>
      </w:r>
      <w:r w:rsidRPr="009B7DA5">
        <w:rPr>
          <w:rFonts w:ascii="Times New Roman" w:hAnsi="Times New Roman" w:cs="Times New Roman"/>
          <w:sz w:val="24"/>
          <w:szCs w:val="24"/>
          <w:lang w:val="fr-CA"/>
        </w:rPr>
        <w:t>, Ze Zhang</w:t>
      </w:r>
      <w:r w:rsidRPr="009B7DA5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2</w:t>
      </w:r>
    </w:p>
    <w:p w14:paraId="298A96C7" w14:textId="77777777" w:rsidR="009B7DA5" w:rsidRPr="00AD496F" w:rsidRDefault="009B7DA5" w:rsidP="00AD496F">
      <w:pPr>
        <w:pStyle w:val="MDPI16affiliation"/>
        <w:ind w:left="0" w:firstLine="0"/>
        <w:jc w:val="center"/>
        <w:rPr>
          <w:rFonts w:ascii="Times New Roman" w:hAnsi="Times New Roman"/>
          <w:bCs/>
          <w:sz w:val="20"/>
          <w:szCs w:val="20"/>
          <w:lang w:val="fr-CA"/>
        </w:rPr>
      </w:pPr>
      <w:bookmarkStart w:id="2" w:name="OLE_LINK2"/>
      <w:r w:rsidRPr="00AD496F">
        <w:rPr>
          <w:rFonts w:ascii="Times New Roman" w:hAnsi="Times New Roman"/>
          <w:bCs/>
          <w:sz w:val="20"/>
          <w:szCs w:val="20"/>
          <w:vertAlign w:val="superscript"/>
          <w:lang w:val="fr-CA"/>
        </w:rPr>
        <w:t>1</w:t>
      </w:r>
      <w:bookmarkStart w:id="3" w:name="OLE_LINK4"/>
      <w:r w:rsidRPr="00AD496F">
        <w:rPr>
          <w:rFonts w:ascii="Times New Roman" w:hAnsi="Times New Roman"/>
          <w:bCs/>
          <w:sz w:val="20"/>
          <w:szCs w:val="20"/>
          <w:lang w:val="fr-CA"/>
        </w:rPr>
        <w:t>Groupe de Recherche en Écologie Buccale, Faculté de Médecine Dentaire, Université Laval</w:t>
      </w:r>
      <w:bookmarkEnd w:id="2"/>
      <w:r w:rsidRPr="00AD496F">
        <w:rPr>
          <w:rFonts w:ascii="Times New Roman" w:hAnsi="Times New Roman"/>
          <w:bCs/>
          <w:sz w:val="20"/>
          <w:szCs w:val="20"/>
          <w:lang w:val="fr-CA"/>
        </w:rPr>
        <w:t>,</w:t>
      </w:r>
      <w:bookmarkEnd w:id="3"/>
      <w:r w:rsidRPr="00AD496F">
        <w:rPr>
          <w:rFonts w:ascii="Times New Roman" w:hAnsi="Times New Roman"/>
          <w:bCs/>
          <w:sz w:val="20"/>
          <w:szCs w:val="20"/>
          <w:lang w:val="fr-CA"/>
        </w:rPr>
        <w:t xml:space="preserve"> Québec, Canada.</w:t>
      </w:r>
    </w:p>
    <w:p w14:paraId="44C71560" w14:textId="7DAA14CE" w:rsidR="009B7DA5" w:rsidRPr="00AD496F" w:rsidRDefault="009B7DA5" w:rsidP="00AD496F">
      <w:pPr>
        <w:jc w:val="center"/>
        <w:rPr>
          <w:rFonts w:ascii="Times New Roman" w:hAnsi="Times New Roman" w:cs="Times New Roman"/>
          <w:bCs/>
          <w:sz w:val="20"/>
          <w:szCs w:val="20"/>
          <w:lang w:val="fr-CA"/>
        </w:rPr>
      </w:pPr>
      <w:bookmarkStart w:id="4" w:name="OLE_LINK3"/>
      <w:r w:rsidRPr="00AD496F">
        <w:rPr>
          <w:rFonts w:ascii="Times New Roman" w:hAnsi="Times New Roman" w:cs="Times New Roman"/>
          <w:bCs/>
          <w:sz w:val="20"/>
          <w:szCs w:val="20"/>
          <w:vertAlign w:val="superscript"/>
          <w:lang w:val="fr-CA"/>
        </w:rPr>
        <w:t>2</w:t>
      </w:r>
      <w:r w:rsidRPr="00AD496F">
        <w:rPr>
          <w:rFonts w:ascii="Times New Roman" w:hAnsi="Times New Roman" w:cs="Times New Roman"/>
          <w:bCs/>
          <w:sz w:val="20"/>
          <w:szCs w:val="20"/>
          <w:lang w:val="fr-CA"/>
        </w:rPr>
        <w:t xml:space="preserve">Département de Chirurgie, Faculté de Médecine, Axe Médecine Régénératrice, Centre de </w:t>
      </w:r>
      <w:r w:rsidR="00912687" w:rsidRPr="00AD496F">
        <w:rPr>
          <w:rFonts w:ascii="Times New Roman" w:hAnsi="Times New Roman" w:cs="Times New Roman"/>
          <w:bCs/>
          <w:sz w:val="20"/>
          <w:szCs w:val="20"/>
          <w:lang w:val="fr-CA"/>
        </w:rPr>
        <w:t xml:space="preserve">recherche </w:t>
      </w:r>
      <w:r w:rsidRPr="00AD496F">
        <w:rPr>
          <w:rFonts w:ascii="Times New Roman" w:hAnsi="Times New Roman" w:cs="Times New Roman"/>
          <w:bCs/>
          <w:sz w:val="20"/>
          <w:szCs w:val="20"/>
          <w:lang w:val="fr-CA"/>
        </w:rPr>
        <w:t>du CHU de Québec, Université Laval</w:t>
      </w:r>
      <w:bookmarkEnd w:id="4"/>
      <w:r w:rsidRPr="00AD496F">
        <w:rPr>
          <w:rFonts w:ascii="Times New Roman" w:hAnsi="Times New Roman" w:cs="Times New Roman"/>
          <w:bCs/>
          <w:sz w:val="20"/>
          <w:szCs w:val="20"/>
          <w:lang w:val="fr-CA"/>
        </w:rPr>
        <w:t>, Québec, Canada</w:t>
      </w:r>
    </w:p>
    <w:p w14:paraId="277D27DB" w14:textId="605F6A51" w:rsidR="004502BE" w:rsidRDefault="004502BE" w:rsidP="009B7D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2BE">
        <w:rPr>
          <w:rFonts w:ascii="Times New Roman" w:hAnsi="Times New Roman" w:cs="Times New Roman"/>
          <w:b/>
          <w:sz w:val="24"/>
          <w:szCs w:val="24"/>
        </w:rPr>
        <w:t>Background: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F95">
        <w:rPr>
          <w:rFonts w:ascii="Times New Roman" w:hAnsi="Times New Roman" w:cs="Times New Roman"/>
          <w:sz w:val="24"/>
          <w:szCs w:val="24"/>
        </w:rPr>
        <w:t xml:space="preserve">Transcutaneous or transdermal </w:t>
      </w:r>
      <w:r w:rsidR="009B7DA5" w:rsidRPr="009B7DA5">
        <w:rPr>
          <w:rFonts w:ascii="Times New Roman" w:hAnsi="Times New Roman" w:cs="Times New Roman"/>
          <w:sz w:val="24"/>
          <w:szCs w:val="24"/>
        </w:rPr>
        <w:t>electrical stimulati</w:t>
      </w:r>
      <w:r w:rsidR="009B7DA5">
        <w:rPr>
          <w:rFonts w:ascii="Times New Roman" w:hAnsi="Times New Roman" w:cs="Times New Roman"/>
          <w:sz w:val="24"/>
          <w:szCs w:val="24"/>
        </w:rPr>
        <w:t>o</w:t>
      </w:r>
      <w:r w:rsidR="009B7DA5" w:rsidRPr="009B7DA5">
        <w:rPr>
          <w:rFonts w:ascii="Times New Roman" w:hAnsi="Times New Roman" w:cs="Times New Roman"/>
          <w:sz w:val="24"/>
          <w:szCs w:val="24"/>
        </w:rPr>
        <w:t xml:space="preserve">n </w:t>
      </w:r>
      <w:r w:rsidR="00310F95">
        <w:rPr>
          <w:rFonts w:ascii="Times New Roman" w:hAnsi="Times New Roman" w:cs="Times New Roman"/>
          <w:sz w:val="24"/>
          <w:szCs w:val="24"/>
        </w:rPr>
        <w:t xml:space="preserve">is the technique that uses electrical field to </w:t>
      </w:r>
      <w:r w:rsidR="00385E3E">
        <w:rPr>
          <w:rFonts w:ascii="Times New Roman" w:hAnsi="Times New Roman" w:cs="Times New Roman"/>
          <w:sz w:val="24"/>
          <w:szCs w:val="24"/>
        </w:rPr>
        <w:t xml:space="preserve">noninvasively </w:t>
      </w:r>
      <w:r w:rsidR="00310F95">
        <w:rPr>
          <w:rFonts w:ascii="Times New Roman" w:hAnsi="Times New Roman" w:cs="Times New Roman"/>
          <w:sz w:val="24"/>
          <w:szCs w:val="24"/>
        </w:rPr>
        <w:t>stimulate muscle or nerve through multiple electrodes patched to the skin. Existing devices include transcutaneous electrical nerve stimulation</w:t>
      </w:r>
      <w:r w:rsidR="00385E3E">
        <w:rPr>
          <w:rFonts w:ascii="Times New Roman" w:hAnsi="Times New Roman" w:cs="Times New Roman"/>
          <w:sz w:val="24"/>
          <w:szCs w:val="24"/>
        </w:rPr>
        <w:t xml:space="preserve"> (</w:t>
      </w:r>
      <w:r w:rsidR="00310F95">
        <w:rPr>
          <w:rFonts w:ascii="Times New Roman" w:hAnsi="Times New Roman" w:cs="Times New Roman"/>
          <w:sz w:val="24"/>
          <w:szCs w:val="24"/>
        </w:rPr>
        <w:t>TENS</w:t>
      </w:r>
      <w:r w:rsidR="00385E3E">
        <w:rPr>
          <w:rFonts w:ascii="Times New Roman" w:hAnsi="Times New Roman" w:cs="Times New Roman"/>
          <w:sz w:val="24"/>
          <w:szCs w:val="24"/>
        </w:rPr>
        <w:t>)</w:t>
      </w:r>
      <w:r w:rsidR="00310F95">
        <w:rPr>
          <w:rFonts w:ascii="Times New Roman" w:hAnsi="Times New Roman" w:cs="Times New Roman"/>
          <w:sz w:val="24"/>
          <w:szCs w:val="24"/>
        </w:rPr>
        <w:t>.</w:t>
      </w:r>
      <w:r w:rsidR="00BC327A">
        <w:rPr>
          <w:rFonts w:ascii="Times New Roman" w:hAnsi="Times New Roman" w:cs="Times New Roman"/>
          <w:sz w:val="24"/>
          <w:szCs w:val="24"/>
        </w:rPr>
        <w:t xml:space="preserve"> </w:t>
      </w:r>
      <w:r w:rsidR="00BC327A" w:rsidRPr="002B1D8F">
        <w:rPr>
          <w:rFonts w:ascii="Times New Roman" w:hAnsi="Times New Roman" w:cs="Times New Roman"/>
          <w:sz w:val="24"/>
          <w:szCs w:val="24"/>
        </w:rPr>
        <w:t>The</w:t>
      </w:r>
      <w:r w:rsidR="002B1D8F" w:rsidRPr="002B1D8F">
        <w:rPr>
          <w:rFonts w:ascii="Times New Roman" w:hAnsi="Times New Roman" w:cs="Times New Roman"/>
          <w:sz w:val="24"/>
          <w:szCs w:val="24"/>
        </w:rPr>
        <w:t xml:space="preserve"> electrode</w:t>
      </w:r>
      <w:r w:rsidR="0050564E">
        <w:rPr>
          <w:rFonts w:ascii="Times New Roman" w:hAnsi="Times New Roman" w:cs="Times New Roman"/>
          <w:sz w:val="24"/>
          <w:szCs w:val="24"/>
        </w:rPr>
        <w:t>s</w:t>
      </w:r>
      <w:r w:rsidR="002B1D8F" w:rsidRPr="002B1D8F">
        <w:rPr>
          <w:rFonts w:ascii="Times New Roman" w:hAnsi="Times New Roman" w:cs="Times New Roman"/>
          <w:sz w:val="24"/>
          <w:szCs w:val="24"/>
        </w:rPr>
        <w:t xml:space="preserve"> used by these devices are made of metal, carbon-</w:t>
      </w:r>
      <w:r w:rsidR="002B1D8F">
        <w:rPr>
          <w:rFonts w:ascii="Times New Roman" w:hAnsi="Times New Roman" w:cs="Times New Roman"/>
          <w:sz w:val="24"/>
          <w:szCs w:val="24"/>
        </w:rPr>
        <w:t xml:space="preserve"> or graphene </w:t>
      </w:r>
      <w:r w:rsidR="002B1D8F" w:rsidRPr="002B1D8F">
        <w:rPr>
          <w:rFonts w:ascii="Times New Roman" w:hAnsi="Times New Roman" w:cs="Times New Roman"/>
          <w:sz w:val="24"/>
          <w:szCs w:val="24"/>
        </w:rPr>
        <w:t>filled silicone</w:t>
      </w:r>
      <w:r w:rsidR="002B1D8F">
        <w:rPr>
          <w:rFonts w:ascii="Times New Roman" w:hAnsi="Times New Roman" w:cs="Times New Roman"/>
          <w:sz w:val="24"/>
          <w:szCs w:val="24"/>
        </w:rPr>
        <w:t xml:space="preserve">, or self-adhesive gel. They are </w:t>
      </w:r>
      <w:r w:rsidR="0050564E">
        <w:rPr>
          <w:rFonts w:ascii="Times New Roman" w:hAnsi="Times New Roman" w:cs="Times New Roman"/>
          <w:sz w:val="24"/>
          <w:szCs w:val="24"/>
        </w:rPr>
        <w:t>all</w:t>
      </w:r>
      <w:r w:rsidR="002B1D8F">
        <w:rPr>
          <w:rFonts w:ascii="Times New Roman" w:hAnsi="Times New Roman" w:cs="Times New Roman"/>
          <w:sz w:val="24"/>
          <w:szCs w:val="24"/>
        </w:rPr>
        <w:t xml:space="preserve"> in form of</w:t>
      </w:r>
      <w:r w:rsidR="0050564E">
        <w:rPr>
          <w:rFonts w:ascii="Times New Roman" w:hAnsi="Times New Roman" w:cs="Times New Roman"/>
          <w:sz w:val="24"/>
          <w:szCs w:val="24"/>
        </w:rPr>
        <w:t xml:space="preserve"> small pads and not suitable to s</w:t>
      </w:r>
      <w:r w:rsidR="004D5018">
        <w:rPr>
          <w:rFonts w:ascii="Times New Roman" w:hAnsi="Times New Roman" w:cs="Times New Roman"/>
          <w:sz w:val="24"/>
          <w:szCs w:val="24"/>
        </w:rPr>
        <w:t>ur</w:t>
      </w:r>
      <w:r w:rsidR="0050564E">
        <w:rPr>
          <w:rFonts w:ascii="Times New Roman" w:hAnsi="Times New Roman" w:cs="Times New Roman"/>
          <w:sz w:val="24"/>
          <w:szCs w:val="24"/>
        </w:rPr>
        <w:t xml:space="preserve">round </w:t>
      </w:r>
      <w:r w:rsidR="004D5018">
        <w:rPr>
          <w:rFonts w:ascii="Times New Roman" w:hAnsi="Times New Roman" w:cs="Times New Roman"/>
          <w:sz w:val="24"/>
          <w:szCs w:val="24"/>
        </w:rPr>
        <w:t xml:space="preserve">a skin wound with irregular form. Applying these pads to the skin also requires a pressure that is undesirable for the sensitive skin. </w:t>
      </w:r>
      <w:r w:rsidR="00385E3E">
        <w:rPr>
          <w:rFonts w:ascii="Times New Roman" w:hAnsi="Times New Roman" w:cs="Times New Roman"/>
          <w:sz w:val="24"/>
          <w:szCs w:val="24"/>
        </w:rPr>
        <w:t xml:space="preserve">The objective of this study </w:t>
      </w:r>
      <w:r w:rsidR="004D5018">
        <w:rPr>
          <w:rFonts w:ascii="Times New Roman" w:hAnsi="Times New Roman" w:cs="Times New Roman"/>
          <w:sz w:val="24"/>
          <w:szCs w:val="24"/>
        </w:rPr>
        <w:t xml:space="preserve">is to develop a conductive gel that </w:t>
      </w:r>
      <w:r w:rsidR="008010BF">
        <w:rPr>
          <w:rFonts w:ascii="Times New Roman" w:hAnsi="Times New Roman" w:cs="Times New Roman"/>
          <w:sz w:val="24"/>
          <w:szCs w:val="24"/>
        </w:rPr>
        <w:t>is</w:t>
      </w:r>
      <w:r w:rsidR="004D5018">
        <w:rPr>
          <w:rFonts w:ascii="Times New Roman" w:hAnsi="Times New Roman" w:cs="Times New Roman"/>
          <w:sz w:val="24"/>
          <w:szCs w:val="24"/>
        </w:rPr>
        <w:t xml:space="preserve"> auto-adhesive (i.e., no pressure needed), compliant to different contour, and can be easily tailored into different shapes to </w:t>
      </w:r>
      <w:r>
        <w:rPr>
          <w:rFonts w:ascii="Times New Roman" w:hAnsi="Times New Roman" w:cs="Times New Roman"/>
          <w:sz w:val="24"/>
          <w:szCs w:val="24"/>
        </w:rPr>
        <w:t>surround a wound</w:t>
      </w:r>
      <w:r w:rsidR="0062255F">
        <w:rPr>
          <w:rFonts w:ascii="Times New Roman" w:hAnsi="Times New Roman" w:cs="Times New Roman"/>
          <w:sz w:val="24"/>
          <w:szCs w:val="24"/>
        </w:rPr>
        <w:t xml:space="preserve"> (Fig. 1A)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6ED61A" w14:textId="28CCDB54" w:rsidR="004502BE" w:rsidRDefault="004502BE" w:rsidP="009B7DA5">
      <w:pPr>
        <w:jc w:val="both"/>
        <w:rPr>
          <w:rFonts w:ascii="Times New Roman" w:hAnsi="Times New Roman" w:cs="Times New Roman"/>
          <w:sz w:val="24"/>
          <w:szCs w:val="24"/>
        </w:rPr>
      </w:pPr>
      <w:r w:rsidRPr="008010BF">
        <w:rPr>
          <w:rFonts w:ascii="Times New Roman" w:hAnsi="Times New Roman" w:cs="Times New Roman"/>
          <w:b/>
          <w:sz w:val="24"/>
          <w:szCs w:val="24"/>
        </w:rPr>
        <w:t>Materials &amp; Methods:</w:t>
      </w:r>
      <w:r>
        <w:rPr>
          <w:rFonts w:ascii="Times New Roman" w:hAnsi="Times New Roman" w:cs="Times New Roman"/>
          <w:sz w:val="24"/>
          <w:szCs w:val="24"/>
        </w:rPr>
        <w:t xml:space="preserve"> Pyrrole was oxidized with ferric chloride in an aqueous solution of polyvinyl alcohol (PVA, 5 to 10 %)</w:t>
      </w:r>
      <w:r w:rsidR="008010BF">
        <w:rPr>
          <w:rFonts w:ascii="Times New Roman" w:hAnsi="Times New Roman" w:cs="Times New Roman"/>
          <w:sz w:val="24"/>
          <w:szCs w:val="24"/>
        </w:rPr>
        <w:t xml:space="preserve"> to form electrically conductive polypyrrole (PPy) dispersed in the PVA solution. This solution was kept in a petri dish, frozen at -20</w:t>
      </w:r>
      <w:r w:rsidR="008010BF" w:rsidRPr="008010B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010BF">
        <w:rPr>
          <w:rFonts w:ascii="Times New Roman" w:hAnsi="Times New Roman" w:cs="Times New Roman"/>
          <w:sz w:val="24"/>
          <w:szCs w:val="24"/>
        </w:rPr>
        <w:t xml:space="preserve">C, and then thawed at room temperature. This frozen-thaw process was repeated </w:t>
      </w:r>
      <w:r w:rsidR="00197503" w:rsidRPr="00197503">
        <w:rPr>
          <w:rFonts w:ascii="Times New Roman" w:hAnsi="Times New Roman" w:cs="Times New Roman"/>
          <w:sz w:val="24"/>
          <w:szCs w:val="24"/>
        </w:rPr>
        <w:t>several</w:t>
      </w:r>
      <w:r w:rsidR="008010BF">
        <w:rPr>
          <w:rFonts w:ascii="Times New Roman" w:hAnsi="Times New Roman" w:cs="Times New Roman"/>
          <w:sz w:val="24"/>
          <w:szCs w:val="24"/>
        </w:rPr>
        <w:t xml:space="preserve"> times to form a physically cross-lined conductive </w:t>
      </w:r>
      <w:proofErr w:type="spellStart"/>
      <w:r w:rsidR="008010BF">
        <w:rPr>
          <w:rFonts w:ascii="Times New Roman" w:hAnsi="Times New Roman" w:cs="Times New Roman"/>
          <w:sz w:val="24"/>
          <w:szCs w:val="24"/>
        </w:rPr>
        <w:t>cryogel</w:t>
      </w:r>
      <w:proofErr w:type="spellEnd"/>
      <w:r w:rsidR="008010BF">
        <w:rPr>
          <w:rFonts w:ascii="Times New Roman" w:hAnsi="Times New Roman" w:cs="Times New Roman"/>
          <w:sz w:val="24"/>
          <w:szCs w:val="24"/>
        </w:rPr>
        <w:t>.</w:t>
      </w:r>
      <w:r w:rsidR="003F57C5">
        <w:rPr>
          <w:rFonts w:ascii="Times New Roman" w:hAnsi="Times New Roman" w:cs="Times New Roman"/>
          <w:sz w:val="24"/>
          <w:szCs w:val="24"/>
        </w:rPr>
        <w:t xml:space="preserve"> </w:t>
      </w:r>
      <w:r w:rsidR="0019750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97503">
        <w:rPr>
          <w:rFonts w:ascii="Times New Roman" w:hAnsi="Times New Roman" w:cs="Times New Roman"/>
          <w:sz w:val="24"/>
          <w:szCs w:val="24"/>
        </w:rPr>
        <w:t>cryogel</w:t>
      </w:r>
      <w:proofErr w:type="spellEnd"/>
      <w:r w:rsidR="00197503">
        <w:rPr>
          <w:rFonts w:ascii="Times New Roman" w:hAnsi="Times New Roman" w:cs="Times New Roman"/>
          <w:sz w:val="24"/>
          <w:szCs w:val="24"/>
        </w:rPr>
        <w:t xml:space="preserve"> was also f</w:t>
      </w:r>
      <w:r w:rsidR="003F57C5">
        <w:rPr>
          <w:rFonts w:ascii="Times New Roman" w:hAnsi="Times New Roman" w:cs="Times New Roman"/>
          <w:sz w:val="24"/>
          <w:szCs w:val="24"/>
        </w:rPr>
        <w:t>reeze-dr</w:t>
      </w:r>
      <w:r w:rsidR="00197503">
        <w:rPr>
          <w:rFonts w:ascii="Times New Roman" w:hAnsi="Times New Roman" w:cs="Times New Roman"/>
          <w:sz w:val="24"/>
          <w:szCs w:val="24"/>
        </w:rPr>
        <w:t>ied</w:t>
      </w:r>
      <w:r w:rsidR="003F57C5">
        <w:rPr>
          <w:rFonts w:ascii="Times New Roman" w:hAnsi="Times New Roman" w:cs="Times New Roman"/>
          <w:sz w:val="24"/>
          <w:szCs w:val="24"/>
        </w:rPr>
        <w:t xml:space="preserve"> and</w:t>
      </w:r>
      <w:r w:rsidR="00197503">
        <w:rPr>
          <w:rFonts w:ascii="Times New Roman" w:hAnsi="Times New Roman" w:cs="Times New Roman"/>
          <w:sz w:val="24"/>
          <w:szCs w:val="24"/>
        </w:rPr>
        <w:t xml:space="preserve"> used for</w:t>
      </w:r>
      <w:r w:rsidR="003F57C5">
        <w:rPr>
          <w:rFonts w:ascii="Times New Roman" w:hAnsi="Times New Roman" w:cs="Times New Roman"/>
          <w:sz w:val="24"/>
          <w:szCs w:val="24"/>
        </w:rPr>
        <w:t xml:space="preserve"> </w:t>
      </w:r>
      <w:r w:rsidR="00197503">
        <w:rPr>
          <w:rFonts w:ascii="Times New Roman" w:hAnsi="Times New Roman" w:cs="Times New Roman"/>
          <w:sz w:val="24"/>
          <w:szCs w:val="24"/>
        </w:rPr>
        <w:t>rehydration</w:t>
      </w:r>
      <w:r w:rsidR="003F57C5">
        <w:rPr>
          <w:rFonts w:ascii="Times New Roman" w:hAnsi="Times New Roman" w:cs="Times New Roman"/>
          <w:sz w:val="24"/>
          <w:szCs w:val="24"/>
        </w:rPr>
        <w:t xml:space="preserve"> test.</w:t>
      </w:r>
      <w:r w:rsidR="00040479">
        <w:rPr>
          <w:rFonts w:ascii="Times New Roman" w:hAnsi="Times New Roman" w:cs="Times New Roman"/>
          <w:sz w:val="24"/>
          <w:szCs w:val="24"/>
        </w:rPr>
        <w:t xml:space="preserve"> </w:t>
      </w:r>
      <w:r w:rsidR="008010BF">
        <w:rPr>
          <w:rFonts w:ascii="Times New Roman" w:hAnsi="Times New Roman" w:cs="Times New Roman"/>
          <w:sz w:val="24"/>
          <w:szCs w:val="24"/>
        </w:rPr>
        <w:t xml:space="preserve">All chemicals were purchased from Sigma-Aldrich. </w:t>
      </w:r>
    </w:p>
    <w:p w14:paraId="4218593E" w14:textId="7E01288D" w:rsidR="009B7DA5" w:rsidRDefault="008010BF" w:rsidP="009B7DA5">
      <w:pPr>
        <w:jc w:val="both"/>
        <w:rPr>
          <w:rFonts w:ascii="Times New Roman" w:hAnsi="Times New Roman" w:cs="Times New Roman"/>
          <w:sz w:val="24"/>
          <w:szCs w:val="24"/>
        </w:rPr>
      </w:pPr>
      <w:r w:rsidRPr="003F57C5">
        <w:rPr>
          <w:rFonts w:ascii="Times New Roman" w:hAnsi="Times New Roman" w:cs="Times New Roman"/>
          <w:b/>
          <w:sz w:val="24"/>
          <w:szCs w:val="24"/>
        </w:rPr>
        <w:t>Results and 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479">
        <w:rPr>
          <w:rFonts w:ascii="Times New Roman" w:hAnsi="Times New Roman" w:cs="Times New Roman"/>
          <w:sz w:val="24"/>
          <w:szCs w:val="24"/>
        </w:rPr>
        <w:t xml:space="preserve">The prepared </w:t>
      </w:r>
      <w:proofErr w:type="spellStart"/>
      <w:r w:rsidR="00040479">
        <w:rPr>
          <w:rFonts w:ascii="Times New Roman" w:hAnsi="Times New Roman" w:cs="Times New Roman"/>
          <w:sz w:val="24"/>
          <w:szCs w:val="24"/>
        </w:rPr>
        <w:t>cryogel</w:t>
      </w:r>
      <w:proofErr w:type="spellEnd"/>
      <w:r w:rsidR="00040479">
        <w:rPr>
          <w:rFonts w:ascii="Times New Roman" w:hAnsi="Times New Roman" w:cs="Times New Roman"/>
          <w:sz w:val="24"/>
          <w:szCs w:val="24"/>
        </w:rPr>
        <w:t xml:space="preserve"> was a soft hydrogel</w:t>
      </w:r>
      <w:r w:rsidR="00007D6F">
        <w:rPr>
          <w:rFonts w:ascii="Times New Roman" w:hAnsi="Times New Roman" w:cs="Times New Roman"/>
          <w:sz w:val="24"/>
          <w:szCs w:val="24"/>
        </w:rPr>
        <w:t xml:space="preserve"> (Fig. 1</w:t>
      </w:r>
      <w:r w:rsidR="0062255F">
        <w:rPr>
          <w:rFonts w:ascii="Times New Roman" w:hAnsi="Times New Roman" w:cs="Times New Roman"/>
          <w:sz w:val="24"/>
          <w:szCs w:val="24"/>
        </w:rPr>
        <w:t>B</w:t>
      </w:r>
      <w:r w:rsidR="00007D6F">
        <w:rPr>
          <w:rFonts w:ascii="Times New Roman" w:hAnsi="Times New Roman" w:cs="Times New Roman"/>
          <w:sz w:val="24"/>
          <w:szCs w:val="24"/>
        </w:rPr>
        <w:t>)</w:t>
      </w:r>
      <w:r w:rsidR="00040479">
        <w:rPr>
          <w:rFonts w:ascii="Times New Roman" w:hAnsi="Times New Roman" w:cs="Times New Roman"/>
          <w:sz w:val="24"/>
          <w:szCs w:val="24"/>
        </w:rPr>
        <w:t xml:space="preserve"> that has an electrical conductivity </w:t>
      </w:r>
      <w:r w:rsidR="00007D6F">
        <w:rPr>
          <w:rFonts w:ascii="Times New Roman" w:hAnsi="Times New Roman" w:cs="Times New Roman"/>
          <w:sz w:val="24"/>
          <w:szCs w:val="24"/>
        </w:rPr>
        <w:t>adjustable from 10</w:t>
      </w:r>
      <w:r w:rsidR="00007D6F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007D6F">
        <w:rPr>
          <w:rFonts w:ascii="Times New Roman" w:hAnsi="Times New Roman" w:cs="Times New Roman"/>
          <w:sz w:val="24"/>
          <w:szCs w:val="24"/>
        </w:rPr>
        <w:t xml:space="preserve"> S/cm </w:t>
      </w:r>
      <w:r w:rsidR="00385E3E">
        <w:rPr>
          <w:rFonts w:ascii="Times New Roman" w:hAnsi="Times New Roman" w:cs="Times New Roman"/>
          <w:sz w:val="24"/>
          <w:szCs w:val="24"/>
        </w:rPr>
        <w:t>-</w:t>
      </w:r>
      <w:r w:rsidR="00007D6F">
        <w:rPr>
          <w:rFonts w:ascii="Times New Roman" w:hAnsi="Times New Roman" w:cs="Times New Roman"/>
          <w:sz w:val="24"/>
          <w:szCs w:val="24"/>
        </w:rPr>
        <w:t xml:space="preserve"> to above 1.0 S/cm depending on the amount of PPy. Because it is a hydrogel, the as-prepared gel can be easily put on the skin </w:t>
      </w:r>
      <w:r w:rsidR="00385E3E">
        <w:rPr>
          <w:rFonts w:ascii="Times New Roman" w:hAnsi="Times New Roman" w:cs="Times New Roman"/>
          <w:sz w:val="24"/>
          <w:szCs w:val="24"/>
        </w:rPr>
        <w:t>offering a</w:t>
      </w:r>
      <w:r w:rsidR="00007D6F">
        <w:rPr>
          <w:rFonts w:ascii="Times New Roman" w:hAnsi="Times New Roman" w:cs="Times New Roman"/>
          <w:sz w:val="24"/>
          <w:szCs w:val="24"/>
        </w:rPr>
        <w:t xml:space="preserve"> close contact without applying any force</w:t>
      </w:r>
      <w:r w:rsidR="00AC767A">
        <w:rPr>
          <w:rFonts w:ascii="Times New Roman" w:hAnsi="Times New Roman" w:cs="Times New Roman"/>
          <w:sz w:val="24"/>
          <w:szCs w:val="24"/>
        </w:rPr>
        <w:t>. This process can be repeated without losing the auto-adhesion ability. After freeze-drying, the dehydrated membrane became rigid.</w:t>
      </w:r>
      <w:r w:rsidR="00007D6F">
        <w:rPr>
          <w:rFonts w:ascii="Times New Roman" w:hAnsi="Times New Roman" w:cs="Times New Roman"/>
          <w:sz w:val="24"/>
          <w:szCs w:val="24"/>
        </w:rPr>
        <w:t xml:space="preserve"> </w:t>
      </w:r>
      <w:r w:rsidR="00AC767A">
        <w:rPr>
          <w:rFonts w:ascii="Times New Roman" w:hAnsi="Times New Roman" w:cs="Times New Roman"/>
          <w:sz w:val="24"/>
          <w:szCs w:val="24"/>
        </w:rPr>
        <w:t xml:space="preserve">However, when it was put back into water it </w:t>
      </w:r>
      <w:r w:rsidR="00385E3E">
        <w:rPr>
          <w:rFonts w:ascii="Times New Roman" w:hAnsi="Times New Roman" w:cs="Times New Roman"/>
          <w:sz w:val="24"/>
          <w:szCs w:val="24"/>
        </w:rPr>
        <w:t>regains</w:t>
      </w:r>
      <w:r w:rsidR="00AC767A">
        <w:rPr>
          <w:rFonts w:ascii="Times New Roman" w:hAnsi="Times New Roman" w:cs="Times New Roman"/>
          <w:sz w:val="24"/>
          <w:szCs w:val="24"/>
        </w:rPr>
        <w:t xml:space="preserve"> its original </w:t>
      </w:r>
      <w:r w:rsidR="00385E3E">
        <w:rPr>
          <w:rFonts w:ascii="Times New Roman" w:hAnsi="Times New Roman" w:cs="Times New Roman"/>
          <w:sz w:val="24"/>
          <w:szCs w:val="24"/>
        </w:rPr>
        <w:t xml:space="preserve">flexible </w:t>
      </w:r>
      <w:r w:rsidR="00AC767A">
        <w:rPr>
          <w:rFonts w:ascii="Times New Roman" w:hAnsi="Times New Roman" w:cs="Times New Roman"/>
          <w:sz w:val="24"/>
          <w:szCs w:val="24"/>
        </w:rPr>
        <w:t xml:space="preserve">property. The water swelling ratio was 1:1.79 to 1:1.96. </w:t>
      </w:r>
    </w:p>
    <w:p w14:paraId="3B248966" w14:textId="77777777" w:rsidR="0062255F" w:rsidRDefault="0062255F" w:rsidP="0062255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264DD0" wp14:editId="57005DF5">
            <wp:extent cx="2984500" cy="1167016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ure 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614" cy="118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7DAC9" w14:textId="77777777" w:rsidR="0062255F" w:rsidRDefault="0062255F" w:rsidP="009B7D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5"/>
      <w:r>
        <w:rPr>
          <w:rFonts w:ascii="Times New Roman" w:hAnsi="Times New Roman" w:cs="Times New Roman"/>
          <w:sz w:val="24"/>
          <w:szCs w:val="24"/>
        </w:rPr>
        <w:t>Figure 1. A: Illustration of how to electrically stimulate a skin ulcer</w:t>
      </w:r>
      <w:r w:rsidR="00AC767A">
        <w:rPr>
          <w:rFonts w:ascii="Times New Roman" w:hAnsi="Times New Roman" w:cs="Times New Roman"/>
          <w:sz w:val="24"/>
          <w:szCs w:val="24"/>
        </w:rPr>
        <w:t>; B: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AC767A">
        <w:rPr>
          <w:rFonts w:ascii="Times New Roman" w:hAnsi="Times New Roman" w:cs="Times New Roman"/>
          <w:sz w:val="24"/>
          <w:szCs w:val="24"/>
        </w:rPr>
        <w:t xml:space="preserve"> conductive </w:t>
      </w:r>
      <w:proofErr w:type="spellStart"/>
      <w:r w:rsidR="00AC767A">
        <w:rPr>
          <w:rFonts w:ascii="Times New Roman" w:hAnsi="Times New Roman" w:cs="Times New Roman"/>
          <w:sz w:val="24"/>
          <w:szCs w:val="24"/>
        </w:rPr>
        <w:t>cryogel</w:t>
      </w:r>
      <w:proofErr w:type="spellEnd"/>
      <w:r w:rsidR="00AC767A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3F51047F" w14:textId="0D7DA5C2" w:rsidR="00AC767A" w:rsidRPr="00007D6F" w:rsidRDefault="00AC767A" w:rsidP="009B7DA5">
      <w:pPr>
        <w:jc w:val="both"/>
        <w:rPr>
          <w:rFonts w:ascii="Times New Roman" w:hAnsi="Times New Roman" w:cs="Times New Roman"/>
          <w:sz w:val="24"/>
          <w:szCs w:val="24"/>
        </w:rPr>
      </w:pPr>
      <w:r w:rsidRPr="0078779B">
        <w:rPr>
          <w:rFonts w:ascii="Times New Roman" w:hAnsi="Times New Roman" w:cs="Times New Roman"/>
          <w:b/>
          <w:sz w:val="24"/>
          <w:szCs w:val="24"/>
        </w:rPr>
        <w:t>Conclusion:</w:t>
      </w:r>
      <w:r>
        <w:rPr>
          <w:rFonts w:ascii="Times New Roman" w:hAnsi="Times New Roman" w:cs="Times New Roman"/>
          <w:sz w:val="24"/>
          <w:szCs w:val="24"/>
        </w:rPr>
        <w:t xml:space="preserve"> We prepared a conductive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cryogel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has an auto-adhesive ability to the skin. The gel </w:t>
      </w:r>
      <w:r w:rsidR="00912687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soft and compliant to the contour of skin. </w:t>
      </w:r>
      <w:r w:rsidR="0078779B">
        <w:rPr>
          <w:rFonts w:ascii="Times New Roman" w:hAnsi="Times New Roman" w:cs="Times New Roman"/>
          <w:sz w:val="24"/>
          <w:szCs w:val="24"/>
        </w:rPr>
        <w:t xml:space="preserve">This conductive gel may be used as electrode to apply electrical stimulation to skin wounds. </w:t>
      </w:r>
      <w:bookmarkEnd w:id="1"/>
    </w:p>
    <w:sectPr w:rsidR="00AC767A" w:rsidRPr="00007D6F" w:rsidSect="00D309B0">
      <w:pgSz w:w="12240" w:h="15840"/>
      <w:pgMar w:top="1361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M7E0NzE3MzM3s7RQ0lEKTi0uzszPAykwrAUAaW+lDCwAAAA="/>
  </w:docVars>
  <w:rsids>
    <w:rsidRoot w:val="00240C27"/>
    <w:rsid w:val="00007D6F"/>
    <w:rsid w:val="000236EC"/>
    <w:rsid w:val="00040479"/>
    <w:rsid w:val="000B55F4"/>
    <w:rsid w:val="000D148A"/>
    <w:rsid w:val="000F0E16"/>
    <w:rsid w:val="00197503"/>
    <w:rsid w:val="001B1981"/>
    <w:rsid w:val="00240C27"/>
    <w:rsid w:val="002B1D8F"/>
    <w:rsid w:val="00310F95"/>
    <w:rsid w:val="00312E41"/>
    <w:rsid w:val="00385E3E"/>
    <w:rsid w:val="003D3288"/>
    <w:rsid w:val="003F57C5"/>
    <w:rsid w:val="004502BE"/>
    <w:rsid w:val="004D5018"/>
    <w:rsid w:val="0050564E"/>
    <w:rsid w:val="00510123"/>
    <w:rsid w:val="00602622"/>
    <w:rsid w:val="0062255F"/>
    <w:rsid w:val="00764BF7"/>
    <w:rsid w:val="00772FCB"/>
    <w:rsid w:val="0078779B"/>
    <w:rsid w:val="008010BF"/>
    <w:rsid w:val="008E0703"/>
    <w:rsid w:val="00912687"/>
    <w:rsid w:val="009B7DA5"/>
    <w:rsid w:val="009C247A"/>
    <w:rsid w:val="00A2026D"/>
    <w:rsid w:val="00AC767A"/>
    <w:rsid w:val="00AD496F"/>
    <w:rsid w:val="00BC327A"/>
    <w:rsid w:val="00D0691D"/>
    <w:rsid w:val="00D309B0"/>
    <w:rsid w:val="00D92651"/>
    <w:rsid w:val="00E31E29"/>
    <w:rsid w:val="00E5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1362"/>
  <w15:chartTrackingRefBased/>
  <w15:docId w15:val="{E51B35B4-07F7-44C5-AE9D-AADF1E8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DPI16affiliation">
    <w:name w:val="MDPI_1.6_affiliation"/>
    <w:qFormat/>
    <w:rsid w:val="009B7DA5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styleId="NormalWeb">
    <w:name w:val="Normal (Web)"/>
    <w:basedOn w:val="Normal"/>
    <w:uiPriority w:val="99"/>
    <w:semiHidden/>
    <w:unhideWhenUsed/>
    <w:rsid w:val="006225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385E3E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E31E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1E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1E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1E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1E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 ZZ. Zhang</dc:creator>
  <cp:keywords/>
  <dc:description/>
  <cp:lastModifiedBy>Mouhsine El Abboudi</cp:lastModifiedBy>
  <cp:revision>3</cp:revision>
  <dcterms:created xsi:type="dcterms:W3CDTF">2022-04-20T18:47:00Z</dcterms:created>
  <dcterms:modified xsi:type="dcterms:W3CDTF">2022-04-20T18:49:00Z</dcterms:modified>
</cp:coreProperties>
</file>